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D0" w:rsidRDefault="005927D0">
      <w:pPr>
        <w:pStyle w:val="BodyText"/>
        <w:ind w:left="4885"/>
        <w:rPr>
          <w:rFonts w:ascii="Times New Roman"/>
          <w:b w:val="0"/>
          <w:noProof/>
          <w:sz w:val="20"/>
        </w:rPr>
      </w:pPr>
      <w:bookmarkStart w:id="0" w:name="_GoBack"/>
      <w:bookmarkEnd w:id="0"/>
    </w:p>
    <w:p w:rsidR="00B361DB" w:rsidRDefault="007541A6" w:rsidP="00B361DB">
      <w:pPr>
        <w:ind w:left="284" w:right="227"/>
        <w:contextualSpacing/>
        <w:jc w:val="center"/>
        <w:rPr>
          <w:rFonts w:ascii="Tahoma" w:eastAsia="Times New Roman" w:hAnsi="Tahoma" w:cs="B Titr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18CB339" wp14:editId="5DC4499A">
            <wp:simplePos x="0" y="0"/>
            <wp:positionH relativeFrom="page">
              <wp:align>center</wp:align>
            </wp:positionH>
            <wp:positionV relativeFrom="margin">
              <wp:posOffset>212090</wp:posOffset>
            </wp:positionV>
            <wp:extent cx="2638095" cy="914286"/>
            <wp:effectExtent l="0" t="0" r="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95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41A6" w:rsidRDefault="00B361DB" w:rsidP="00B361DB">
      <w:pPr>
        <w:ind w:left="284" w:right="227"/>
        <w:contextualSpacing/>
        <w:jc w:val="right"/>
        <w:rPr>
          <w:rFonts w:ascii="Tahoma" w:eastAsia="Times New Roman" w:hAnsi="Tahoma" w:cs="B Titr"/>
          <w:sz w:val="24"/>
          <w:szCs w:val="24"/>
          <w:rtl/>
        </w:rPr>
      </w:pPr>
      <w:r>
        <w:rPr>
          <w:rFonts w:ascii="Tahoma" w:eastAsia="Times New Roman" w:hAnsi="Tahoma" w:cs="B Titr" w:hint="cs"/>
          <w:sz w:val="24"/>
          <w:szCs w:val="24"/>
          <w:rtl/>
        </w:rPr>
        <w:t xml:space="preserve">                                     </w:t>
      </w:r>
    </w:p>
    <w:p w:rsidR="007541A6" w:rsidRDefault="007541A6" w:rsidP="00B361DB">
      <w:pPr>
        <w:ind w:left="284" w:right="227"/>
        <w:contextualSpacing/>
        <w:jc w:val="right"/>
        <w:rPr>
          <w:rFonts w:ascii="Tahoma" w:eastAsia="Times New Roman" w:hAnsi="Tahoma" w:cs="B Titr"/>
          <w:sz w:val="24"/>
          <w:szCs w:val="24"/>
          <w:rtl/>
        </w:rPr>
      </w:pPr>
    </w:p>
    <w:p w:rsidR="007541A6" w:rsidRDefault="007541A6" w:rsidP="00B361DB">
      <w:pPr>
        <w:ind w:left="284" w:right="227"/>
        <w:contextualSpacing/>
        <w:jc w:val="right"/>
        <w:rPr>
          <w:rFonts w:ascii="Tahoma" w:eastAsia="Times New Roman" w:hAnsi="Tahoma" w:cs="B Titr"/>
          <w:sz w:val="24"/>
          <w:szCs w:val="24"/>
          <w:rtl/>
        </w:rPr>
      </w:pPr>
    </w:p>
    <w:p w:rsidR="00B361DB" w:rsidRPr="00FE75B0" w:rsidRDefault="00B361DB" w:rsidP="007541A6">
      <w:pPr>
        <w:ind w:left="284" w:right="227"/>
        <w:contextualSpacing/>
        <w:jc w:val="center"/>
        <w:rPr>
          <w:rFonts w:ascii="Tahoma" w:eastAsia="Times New Roman" w:hAnsi="Tahoma" w:cs="B Titr"/>
          <w:sz w:val="24"/>
          <w:szCs w:val="24"/>
          <w:rtl/>
        </w:rPr>
      </w:pPr>
      <w:r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دانشکده  </w:t>
      </w:r>
      <w:r>
        <w:rPr>
          <w:rFonts w:ascii="Tahoma" w:eastAsia="Times New Roman" w:hAnsi="Tahoma" w:cs="B Titr" w:hint="cs"/>
          <w:sz w:val="24"/>
          <w:szCs w:val="24"/>
          <w:rtl/>
        </w:rPr>
        <w:t>توانبخشی</w:t>
      </w:r>
      <w:r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            </w:t>
      </w:r>
      <w:r>
        <w:rPr>
          <w:rFonts w:ascii="Tahoma" w:eastAsia="Times New Roman" w:hAnsi="Tahoma" w:cs="B Titr" w:hint="cs"/>
          <w:sz w:val="24"/>
          <w:szCs w:val="24"/>
          <w:rtl/>
        </w:rPr>
        <w:t xml:space="preserve">        </w:t>
      </w:r>
      <w:r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       </w:t>
      </w:r>
      <w:r>
        <w:rPr>
          <w:rFonts w:ascii="Tahoma" w:eastAsia="Times New Roman" w:hAnsi="Tahoma" w:cs="B Titr" w:hint="cs"/>
          <w:sz w:val="24"/>
          <w:szCs w:val="24"/>
          <w:rtl/>
        </w:rPr>
        <w:t xml:space="preserve">           </w:t>
      </w:r>
      <w:r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    نیمسال تحصیلی</w:t>
      </w:r>
    </w:p>
    <w:p w:rsidR="00B361DB" w:rsidRDefault="00B361DB">
      <w:pPr>
        <w:pStyle w:val="BodyText"/>
        <w:ind w:left="4885"/>
        <w:rPr>
          <w:rFonts w:ascii="Times New Roman"/>
          <w:b w:val="0"/>
          <w:sz w:val="20"/>
        </w:rPr>
      </w:pPr>
    </w:p>
    <w:p w:rsidR="00B361DB" w:rsidRDefault="00B361DB">
      <w:pPr>
        <w:pStyle w:val="BodyText"/>
        <w:ind w:left="4885"/>
        <w:rPr>
          <w:rFonts w:ascii="Times New Roman"/>
          <w:b w:val="0"/>
          <w:sz w:val="20"/>
        </w:rPr>
      </w:pPr>
      <w:r>
        <w:rPr>
          <w:rFonts w:ascii="Tahoma" w:eastAsia="Times New Roman" w:hAnsi="Tahoma"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24CED3" wp14:editId="311F3791">
                <wp:simplePos x="0" y="0"/>
                <wp:positionH relativeFrom="column">
                  <wp:posOffset>2054225</wp:posOffset>
                </wp:positionH>
                <wp:positionV relativeFrom="paragraph">
                  <wp:posOffset>5715</wp:posOffset>
                </wp:positionV>
                <wp:extent cx="4429125" cy="4572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1DB" w:rsidRPr="00B361DB" w:rsidRDefault="00B361DB" w:rsidP="00B361DB">
                            <w:pPr>
                              <w:bidi/>
                              <w:spacing w:line="449" w:lineRule="exact"/>
                              <w:rPr>
                                <w:rFonts w:ascii="Dubai" w:cs="B Titr"/>
                                <w:b/>
                                <w:bCs/>
                                <w:sz w:val="26"/>
                                <w:szCs w:val="24"/>
                                <w:rtl/>
                                <w:lang w:bidi="fa-IR"/>
                              </w:rPr>
                            </w:pPr>
                            <w:r w:rsidRPr="00B361DB">
                              <w:rPr>
                                <w:rFonts w:ascii="Dubai" w:cs="B Titr" w:hint="cs"/>
                                <w:b/>
                                <w:bCs/>
                                <w:sz w:val="26"/>
                                <w:szCs w:val="24"/>
                                <w:rtl/>
                                <w:lang w:bidi="fa-IR"/>
                              </w:rPr>
                              <w:t>فرم ارزشیابی اساتید مشاور دانشکده توانبخشی توسط سرپرست اساتید مشاور</w:t>
                            </w:r>
                          </w:p>
                          <w:p w:rsidR="00B361DB" w:rsidRPr="00B361DB" w:rsidRDefault="00B361DB" w:rsidP="00B361DB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B361DB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4CED3" id="Rectangle 6" o:spid="_x0000_s1026" style="position:absolute;left:0;text-align:left;margin-left:161.75pt;margin-top:.45pt;width:348.7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" fillcolor="white [3201]" strokecolor="black [3200]" strokeweight="2pt">
                <v:textbox>
                  <w:txbxContent>
                    <w:p w:rsidR="00B361DB" w:rsidRPr="00B361DB" w:rsidRDefault="00B361DB" w:rsidP="00B361DB">
                      <w:pPr>
                        <w:bidi/>
                        <w:spacing w:line="449" w:lineRule="exact"/>
                        <w:rPr>
                          <w:rFonts w:ascii="Dubai" w:cs="B Titr" w:hint="cs"/>
                          <w:b/>
                          <w:bCs/>
                          <w:sz w:val="26"/>
                          <w:szCs w:val="24"/>
                          <w:rtl/>
                          <w:lang w:bidi="fa-IR"/>
                        </w:rPr>
                      </w:pPr>
                      <w:r w:rsidRPr="00B361DB">
                        <w:rPr>
                          <w:rFonts w:ascii="Dubai" w:cs="B Titr" w:hint="cs"/>
                          <w:b/>
                          <w:bCs/>
                          <w:sz w:val="26"/>
                          <w:szCs w:val="24"/>
                          <w:rtl/>
                          <w:lang w:bidi="fa-IR"/>
                        </w:rPr>
                        <w:t>فرم ارزشیابی اساتید مشاور دانشکده توانبخشی توسط سرپرست اساتید مشاور</w:t>
                      </w:r>
                    </w:p>
                    <w:p w:rsidR="00B361DB" w:rsidRPr="00B361DB" w:rsidRDefault="00B361DB" w:rsidP="00B361DB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B361DB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     </w:t>
                      </w:r>
                    </w:p>
                  </w:txbxContent>
                </v:textbox>
              </v:rect>
            </w:pict>
          </mc:Fallback>
        </mc:AlternateContent>
      </w:r>
    </w:p>
    <w:p w:rsidR="00B361DB" w:rsidRDefault="00B361DB">
      <w:pPr>
        <w:pStyle w:val="BodyText"/>
        <w:ind w:left="4885"/>
        <w:rPr>
          <w:rFonts w:ascii="Times New Roman"/>
          <w:b w:val="0"/>
          <w:sz w:val="20"/>
        </w:rPr>
      </w:pPr>
    </w:p>
    <w:p w:rsidR="00B361DB" w:rsidRDefault="00B361DB">
      <w:pPr>
        <w:pStyle w:val="BodyText"/>
        <w:ind w:left="4885"/>
        <w:rPr>
          <w:rFonts w:ascii="Times New Roman"/>
          <w:b w:val="0"/>
          <w:sz w:val="20"/>
        </w:rPr>
      </w:pPr>
    </w:p>
    <w:tbl>
      <w:tblPr>
        <w:tblpPr w:leftFromText="180" w:rightFromText="180" w:vertAnchor="text" w:horzAnchor="margin" w:tblpY="139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43"/>
        <w:gridCol w:w="538"/>
        <w:gridCol w:w="543"/>
        <w:gridCol w:w="539"/>
        <w:gridCol w:w="2388"/>
        <w:gridCol w:w="4640"/>
        <w:gridCol w:w="540"/>
      </w:tblGrid>
      <w:tr w:rsidR="00E0279B" w:rsidTr="00E0279B">
        <w:trPr>
          <w:trHeight w:val="325"/>
        </w:trPr>
        <w:tc>
          <w:tcPr>
            <w:tcW w:w="5271" w:type="dxa"/>
            <w:gridSpan w:val="6"/>
          </w:tcPr>
          <w:p w:rsidR="00E0279B" w:rsidRPr="00B361DB" w:rsidRDefault="00E0279B" w:rsidP="00E0279B">
            <w:pPr>
              <w:pStyle w:val="TableParagraph"/>
              <w:bidi/>
              <w:spacing w:before="71"/>
              <w:ind w:left="85"/>
              <w:rPr>
                <w:rFonts w:ascii="Times New Roman" w:cs="B Nazanin"/>
                <w:b/>
                <w:bCs/>
                <w:sz w:val="16"/>
                <w:szCs w:val="16"/>
              </w:rPr>
            </w:pPr>
            <w:r w:rsidRPr="00B361DB">
              <w:rPr>
                <w:rFonts w:ascii="Times New Roman" w:cs="B Nazanin"/>
                <w:b/>
                <w:bCs/>
                <w:spacing w:val="-2"/>
                <w:sz w:val="16"/>
                <w:szCs w:val="16"/>
                <w:rtl/>
              </w:rPr>
              <w:t>دانشكده</w:t>
            </w:r>
            <w:r w:rsidRPr="00B361DB">
              <w:rPr>
                <w:rFonts w:ascii="Times New Roman" w:cs="B Nazanin"/>
                <w:b/>
                <w:bCs/>
                <w:spacing w:val="-4"/>
                <w:w w:val="90"/>
                <w:sz w:val="16"/>
                <w:szCs w:val="16"/>
                <w:rtl/>
              </w:rPr>
              <w:t xml:space="preserve"> </w:t>
            </w:r>
            <w:r w:rsidRPr="00B361DB">
              <w:rPr>
                <w:rFonts w:ascii="Times New Roman" w:cs="B Nazanin"/>
                <w:b/>
                <w:bCs/>
                <w:w w:val="90"/>
                <w:sz w:val="16"/>
                <w:szCs w:val="16"/>
              </w:rPr>
              <w:t>:</w:t>
            </w:r>
          </w:p>
        </w:tc>
        <w:tc>
          <w:tcPr>
            <w:tcW w:w="5180" w:type="dxa"/>
            <w:gridSpan w:val="2"/>
          </w:tcPr>
          <w:p w:rsidR="00E0279B" w:rsidRPr="00B361DB" w:rsidRDefault="00E0279B" w:rsidP="00E0279B">
            <w:pPr>
              <w:pStyle w:val="TableParagraph"/>
              <w:bidi/>
              <w:spacing w:before="71"/>
              <w:ind w:left="89"/>
              <w:rPr>
                <w:rFonts w:ascii="Times New Roman" w:cs="B Nazanin"/>
                <w:b/>
                <w:bCs/>
                <w:sz w:val="16"/>
                <w:szCs w:val="16"/>
              </w:rPr>
            </w:pPr>
            <w:r w:rsidRPr="00B361DB">
              <w:rPr>
                <w:rFonts w:ascii="Times New Roman" w:cs="B Nazanin"/>
                <w:b/>
                <w:bCs/>
                <w:spacing w:val="-5"/>
                <w:w w:val="80"/>
                <w:sz w:val="16"/>
                <w:szCs w:val="16"/>
                <w:rtl/>
              </w:rPr>
              <w:t>نام</w:t>
            </w:r>
            <w:r w:rsidRPr="00B361DB">
              <w:rPr>
                <w:rFonts w:ascii="Times New Roman" w:cs="B Nazanin"/>
                <w:b/>
                <w:bCs/>
                <w:spacing w:val="6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cs="B Nazanin" w:hint="cs"/>
                <w:b/>
                <w:bCs/>
                <w:spacing w:val="6"/>
                <w:sz w:val="16"/>
                <w:szCs w:val="16"/>
                <w:rtl/>
              </w:rPr>
              <w:t>نام استاد مشاور:</w:t>
            </w:r>
          </w:p>
        </w:tc>
      </w:tr>
      <w:tr w:rsidR="00E0279B" w:rsidTr="00E0279B">
        <w:trPr>
          <w:trHeight w:val="595"/>
        </w:trPr>
        <w:tc>
          <w:tcPr>
            <w:tcW w:w="5271" w:type="dxa"/>
            <w:gridSpan w:val="6"/>
            <w:tcBorders>
              <w:bottom w:val="triple" w:sz="4" w:space="0" w:color="000000"/>
            </w:tcBorders>
          </w:tcPr>
          <w:p w:rsidR="00E0279B" w:rsidRPr="00B361DB" w:rsidRDefault="00E0279B" w:rsidP="00E0279B">
            <w:pPr>
              <w:pStyle w:val="TableParagraph"/>
              <w:bidi/>
              <w:spacing w:before="47"/>
              <w:ind w:right="2539"/>
              <w:rPr>
                <w:rFonts w:ascii="Wingdings 2" w:hAnsi="Wingdings 2" w:cs="B Nazanin"/>
                <w:b/>
                <w:sz w:val="16"/>
              </w:rPr>
            </w:pPr>
            <w:r w:rsidRPr="00B361DB">
              <w:rPr>
                <w:rFonts w:ascii="Times New Roman" w:hAnsi="Times New Roman" w:cs="B Nazanin"/>
                <w:b/>
                <w:spacing w:val="-5"/>
                <w:sz w:val="16"/>
                <w:rtl/>
              </w:rPr>
              <w:t>سال</w:t>
            </w:r>
            <w:r w:rsidRPr="00B361DB">
              <w:rPr>
                <w:rFonts w:ascii="Times New Roman" w:hAnsi="Times New Roman" w:cs="B Nazanin"/>
                <w:b/>
                <w:spacing w:val="-10"/>
                <w:sz w:val="16"/>
                <w:rtl/>
              </w:rPr>
              <w:t xml:space="preserve"> </w:t>
            </w:r>
            <w:r w:rsidRPr="00B361DB">
              <w:rPr>
                <w:rFonts w:ascii="Times New Roman" w:hAnsi="Times New Roman" w:cs="B Nazanin"/>
                <w:b/>
                <w:spacing w:val="-2"/>
                <w:sz w:val="16"/>
                <w:rtl/>
              </w:rPr>
              <w:t>تحصيلي</w:t>
            </w:r>
            <w:r w:rsidRPr="00B361DB">
              <w:rPr>
                <w:rFonts w:ascii="Times New Roman" w:hAnsi="Times New Roman" w:cs="B Nazanin"/>
                <w:b/>
                <w:spacing w:val="-10"/>
                <w:sz w:val="16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spacing w:val="-10"/>
                <w:sz w:val="16"/>
                <w:rtl/>
              </w:rPr>
              <w:t xml:space="preserve">: نیمسال اول </w:t>
            </w:r>
            <w:r w:rsidRPr="00B361DB">
              <w:rPr>
                <w:rFonts w:ascii="Wingdings 2" w:hAnsi="Wingdings 2" w:cs="B Nazanin"/>
                <w:b/>
                <w:sz w:val="16"/>
              </w:rPr>
              <w:t></w:t>
            </w:r>
            <w:r>
              <w:rPr>
                <w:rFonts w:ascii="Times New Roman" w:hAnsi="Times New Roman" w:cs="B Nazanin" w:hint="cs"/>
                <w:b/>
                <w:spacing w:val="-10"/>
                <w:sz w:val="16"/>
                <w:rtl/>
              </w:rPr>
              <w:t xml:space="preserve">         دوم </w:t>
            </w:r>
            <w:r w:rsidRPr="00B361DB">
              <w:rPr>
                <w:rFonts w:ascii="Wingdings 2" w:hAnsi="Wingdings 2" w:cs="B Nazanin"/>
                <w:b/>
                <w:sz w:val="16"/>
              </w:rPr>
              <w:t></w:t>
            </w:r>
          </w:p>
        </w:tc>
        <w:tc>
          <w:tcPr>
            <w:tcW w:w="5180" w:type="dxa"/>
            <w:gridSpan w:val="2"/>
            <w:tcBorders>
              <w:bottom w:val="triple" w:sz="4" w:space="0" w:color="000000"/>
            </w:tcBorders>
          </w:tcPr>
          <w:p w:rsidR="00E0279B" w:rsidRPr="00B361DB" w:rsidRDefault="00E0279B" w:rsidP="00E0279B">
            <w:pPr>
              <w:pStyle w:val="TableParagraph"/>
              <w:bidi/>
              <w:spacing w:before="47"/>
              <w:ind w:right="749"/>
              <w:jc w:val="right"/>
              <w:rPr>
                <w:rFonts w:ascii="Wingdings 2" w:hAnsi="Wingdings 2" w:cs="B Nazanin"/>
                <w:b/>
                <w:sz w:val="16"/>
              </w:rPr>
            </w:pPr>
            <w:r w:rsidRPr="00B361DB">
              <w:rPr>
                <w:rFonts w:ascii="Times New Roman" w:hAnsi="Times New Roman" w:cs="B Nazanin"/>
                <w:b/>
                <w:spacing w:val="-5"/>
                <w:sz w:val="16"/>
                <w:rtl/>
              </w:rPr>
              <w:t>نام</w:t>
            </w:r>
            <w:r w:rsidRPr="00B361DB">
              <w:rPr>
                <w:rFonts w:ascii="Times New Roman" w:hAnsi="Times New Roman" w:cs="B Nazanin"/>
                <w:b/>
                <w:spacing w:val="-13"/>
                <w:sz w:val="16"/>
                <w:rtl/>
              </w:rPr>
              <w:t xml:space="preserve"> </w:t>
            </w:r>
            <w:r w:rsidRPr="00B361DB">
              <w:rPr>
                <w:rFonts w:ascii="Times New Roman" w:hAnsi="Times New Roman" w:cs="B Nazanin"/>
                <w:b/>
                <w:sz w:val="16"/>
                <w:rtl/>
              </w:rPr>
              <w:t>و</w:t>
            </w:r>
            <w:r w:rsidRPr="00B361DB">
              <w:rPr>
                <w:rFonts w:ascii="Times New Roman" w:hAnsi="Times New Roman" w:cs="B Nazanin"/>
                <w:b/>
                <w:spacing w:val="-10"/>
                <w:sz w:val="16"/>
                <w:rtl/>
              </w:rPr>
              <w:t xml:space="preserve"> </w:t>
            </w:r>
            <w:r w:rsidRPr="00B361DB">
              <w:rPr>
                <w:rFonts w:ascii="Times New Roman" w:hAnsi="Times New Roman" w:cs="B Nazanin"/>
                <w:b/>
                <w:sz w:val="16"/>
                <w:rtl/>
              </w:rPr>
              <w:t>نام</w:t>
            </w:r>
            <w:r w:rsidRPr="00B361DB">
              <w:rPr>
                <w:rFonts w:ascii="Times New Roman" w:hAnsi="Times New Roman" w:cs="B Nazanin"/>
                <w:b/>
                <w:spacing w:val="-10"/>
                <w:sz w:val="16"/>
                <w:rtl/>
              </w:rPr>
              <w:t xml:space="preserve"> </w:t>
            </w:r>
            <w:r w:rsidRPr="00B361DB">
              <w:rPr>
                <w:rFonts w:ascii="Times New Roman" w:hAnsi="Times New Roman" w:cs="B Nazanin"/>
                <w:b/>
                <w:sz w:val="16"/>
                <w:rtl/>
              </w:rPr>
              <w:t>خانوادگي</w:t>
            </w:r>
            <w:r w:rsidRPr="00B361DB">
              <w:rPr>
                <w:rFonts w:ascii="Times New Roman" w:hAnsi="Times New Roman" w:cs="B Nazanin"/>
                <w:b/>
                <w:spacing w:val="-10"/>
                <w:sz w:val="16"/>
                <w:rtl/>
              </w:rPr>
              <w:t xml:space="preserve"> </w:t>
            </w:r>
            <w:r w:rsidRPr="00B361DB">
              <w:rPr>
                <w:rFonts w:ascii="Times New Roman" w:hAnsi="Times New Roman" w:cs="B Nazanin"/>
                <w:b/>
                <w:sz w:val="16"/>
                <w:rtl/>
              </w:rPr>
              <w:t>مسئول</w:t>
            </w:r>
            <w:r w:rsidRPr="00B361DB">
              <w:rPr>
                <w:rFonts w:ascii="Times New Roman" w:hAnsi="Times New Roman" w:cs="B Nazanin"/>
                <w:b/>
                <w:spacing w:val="-10"/>
                <w:sz w:val="16"/>
                <w:rtl/>
              </w:rPr>
              <w:t xml:space="preserve"> </w:t>
            </w:r>
            <w:r w:rsidRPr="00B361DB">
              <w:rPr>
                <w:rFonts w:ascii="Times New Roman" w:hAnsi="Times New Roman" w:cs="B Nazanin"/>
                <w:b/>
                <w:sz w:val="16"/>
                <w:rtl/>
              </w:rPr>
              <w:t>اساتيد</w:t>
            </w:r>
            <w:r w:rsidRPr="00B361DB">
              <w:rPr>
                <w:rFonts w:ascii="Times New Roman" w:hAnsi="Times New Roman" w:cs="B Nazanin"/>
                <w:b/>
                <w:spacing w:val="-10"/>
                <w:sz w:val="16"/>
                <w:rtl/>
              </w:rPr>
              <w:t xml:space="preserve"> </w:t>
            </w:r>
            <w:r w:rsidRPr="00B361DB">
              <w:rPr>
                <w:rFonts w:ascii="Times New Roman" w:hAnsi="Times New Roman" w:cs="B Nazanin"/>
                <w:b/>
                <w:sz w:val="16"/>
                <w:rtl/>
              </w:rPr>
              <w:t>مشاور</w:t>
            </w:r>
            <w:r w:rsidRPr="00B361DB">
              <w:rPr>
                <w:rFonts w:ascii="Times New Roman" w:hAnsi="Times New Roman" w:cs="B Nazanin"/>
                <w:b/>
                <w:spacing w:val="-6"/>
                <w:sz w:val="16"/>
                <w:rtl/>
              </w:rPr>
              <w:t xml:space="preserve"> </w:t>
            </w:r>
            <w:r w:rsidRPr="00B361DB">
              <w:rPr>
                <w:rFonts w:ascii="Times New Roman" w:hAnsi="Times New Roman" w:cs="B Nazanin"/>
                <w:b/>
                <w:sz w:val="16"/>
              </w:rPr>
              <w:t>:</w:t>
            </w:r>
            <w:r w:rsidRPr="00B361DB">
              <w:rPr>
                <w:rFonts w:ascii="Times New Roman" w:hAnsi="Times New Roman" w:cs="B Nazanin"/>
                <w:b/>
                <w:spacing w:val="74"/>
                <w:sz w:val="16"/>
                <w:rtl/>
              </w:rPr>
              <w:t xml:space="preserve">     </w:t>
            </w:r>
            <w:r w:rsidRPr="00B361DB">
              <w:rPr>
                <w:rFonts w:ascii="Times New Roman" w:hAnsi="Times New Roman" w:cs="B Nazanin"/>
                <w:b/>
                <w:sz w:val="16"/>
                <w:rtl/>
              </w:rPr>
              <w:t>جنس</w:t>
            </w:r>
            <w:r w:rsidRPr="00B361DB">
              <w:rPr>
                <w:rFonts w:ascii="Times New Roman" w:hAnsi="Times New Roman" w:cs="B Nazanin"/>
                <w:b/>
                <w:spacing w:val="-10"/>
                <w:sz w:val="16"/>
                <w:rtl/>
              </w:rPr>
              <w:t xml:space="preserve"> </w:t>
            </w:r>
            <w:r w:rsidRPr="00B361DB">
              <w:rPr>
                <w:rFonts w:ascii="Times New Roman" w:hAnsi="Times New Roman" w:cs="B Nazanin"/>
                <w:b/>
                <w:sz w:val="16"/>
              </w:rPr>
              <w:t>:</w:t>
            </w:r>
            <w:r w:rsidRPr="00B361DB">
              <w:rPr>
                <w:rFonts w:ascii="Times New Roman" w:hAnsi="Times New Roman" w:cs="B Nazanin"/>
                <w:b/>
                <w:spacing w:val="-10"/>
                <w:sz w:val="16"/>
                <w:rtl/>
              </w:rPr>
              <w:t xml:space="preserve"> </w:t>
            </w:r>
            <w:r w:rsidRPr="00B361DB">
              <w:rPr>
                <w:rFonts w:ascii="Times New Roman" w:hAnsi="Times New Roman" w:cs="B Nazanin"/>
                <w:b/>
                <w:sz w:val="16"/>
                <w:rtl/>
              </w:rPr>
              <w:t>زن</w:t>
            </w:r>
            <w:r w:rsidRPr="00B361DB">
              <w:rPr>
                <w:rFonts w:ascii="Times New Roman" w:hAnsi="Times New Roman" w:cs="B Nazanin"/>
                <w:spacing w:val="-10"/>
                <w:sz w:val="16"/>
                <w:rtl/>
              </w:rPr>
              <w:t xml:space="preserve"> </w:t>
            </w:r>
            <w:r w:rsidRPr="00B361DB">
              <w:rPr>
                <w:rFonts w:ascii="Wingdings 2" w:hAnsi="Wingdings 2" w:cs="B Nazanin"/>
                <w:b/>
                <w:sz w:val="16"/>
              </w:rPr>
              <w:t></w:t>
            </w:r>
            <w:r w:rsidRPr="00B361DB">
              <w:rPr>
                <w:rFonts w:ascii="Times New Roman" w:hAnsi="Times New Roman" w:cs="B Nazanin"/>
                <w:b/>
                <w:spacing w:val="-10"/>
                <w:sz w:val="16"/>
                <w:rtl/>
              </w:rPr>
              <w:t xml:space="preserve"> </w:t>
            </w:r>
            <w:r w:rsidRPr="00B361DB">
              <w:rPr>
                <w:rFonts w:ascii="Times New Roman" w:hAnsi="Times New Roman" w:cs="B Nazanin"/>
                <w:b/>
                <w:sz w:val="16"/>
                <w:rtl/>
              </w:rPr>
              <w:t>مرد</w:t>
            </w:r>
            <w:r w:rsidRPr="00B361DB">
              <w:rPr>
                <w:rFonts w:ascii="Wingdings 2" w:hAnsi="Wingdings 2" w:cs="B Nazanin"/>
                <w:b/>
                <w:sz w:val="16"/>
              </w:rPr>
              <w:t></w:t>
            </w:r>
          </w:p>
        </w:tc>
      </w:tr>
      <w:tr w:rsidR="00E0279B" w:rsidTr="00E0279B">
        <w:trPr>
          <w:trHeight w:val="1286"/>
        </w:trPr>
        <w:tc>
          <w:tcPr>
            <w:tcW w:w="720" w:type="dxa"/>
            <w:tcBorders>
              <w:top w:val="triple" w:sz="4" w:space="0" w:color="000000"/>
            </w:tcBorders>
            <w:shd w:val="clear" w:color="auto" w:fill="CCCCCC"/>
            <w:textDirection w:val="btLr"/>
          </w:tcPr>
          <w:p w:rsidR="00E0279B" w:rsidRPr="00FE2648" w:rsidRDefault="00E0279B" w:rsidP="00E0279B">
            <w:pPr>
              <w:pStyle w:val="TableParagraph"/>
              <w:bidi/>
              <w:spacing w:before="148"/>
              <w:ind w:right="186"/>
              <w:jc w:val="right"/>
              <w:rPr>
                <w:rFonts w:ascii="Times New Roman" w:cs="B Nazanin"/>
                <w:b/>
                <w:bCs/>
                <w:sz w:val="18"/>
                <w:szCs w:val="18"/>
              </w:rPr>
            </w:pPr>
            <w:r w:rsidRPr="00FE2648">
              <w:rPr>
                <w:rFonts w:ascii="Times New Roman" w:cs="B Nazanin" w:hint="cs"/>
                <w:b/>
                <w:bCs/>
                <w:sz w:val="18"/>
                <w:szCs w:val="18"/>
                <w:rtl/>
              </w:rPr>
              <w:t>خیلی ضعیف (1)</w:t>
            </w:r>
          </w:p>
        </w:tc>
        <w:tc>
          <w:tcPr>
            <w:tcW w:w="543" w:type="dxa"/>
            <w:tcBorders>
              <w:top w:val="triple" w:sz="4" w:space="0" w:color="000000"/>
            </w:tcBorders>
            <w:shd w:val="clear" w:color="auto" w:fill="CCCCCC"/>
            <w:textDirection w:val="btLr"/>
          </w:tcPr>
          <w:p w:rsidR="00E0279B" w:rsidRPr="00FE2648" w:rsidRDefault="00E0279B" w:rsidP="00E0279B">
            <w:pPr>
              <w:pStyle w:val="TableParagraph"/>
              <w:bidi/>
              <w:spacing w:before="148"/>
              <w:ind w:right="369"/>
              <w:jc w:val="right"/>
              <w:rPr>
                <w:rFonts w:ascii="Times New Roman" w:cs="B Nazanin"/>
                <w:b/>
                <w:bCs/>
                <w:sz w:val="18"/>
                <w:szCs w:val="18"/>
              </w:rPr>
            </w:pPr>
            <w:r w:rsidRPr="00FE2648">
              <w:rPr>
                <w:rFonts w:ascii="Times New Roman" w:cs="B Nazanin" w:hint="cs"/>
                <w:b/>
                <w:bCs/>
                <w:sz w:val="18"/>
                <w:szCs w:val="18"/>
                <w:rtl/>
              </w:rPr>
              <w:t>ضعیف (2)</w:t>
            </w:r>
          </w:p>
        </w:tc>
        <w:tc>
          <w:tcPr>
            <w:tcW w:w="538" w:type="dxa"/>
            <w:tcBorders>
              <w:top w:val="triple" w:sz="4" w:space="0" w:color="000000"/>
            </w:tcBorders>
            <w:shd w:val="clear" w:color="auto" w:fill="CCCCCC"/>
            <w:textDirection w:val="btLr"/>
          </w:tcPr>
          <w:p w:rsidR="00E0279B" w:rsidRPr="00FE2648" w:rsidRDefault="00E0279B" w:rsidP="00E0279B">
            <w:pPr>
              <w:pStyle w:val="TableParagraph"/>
              <w:bidi/>
              <w:spacing w:before="148"/>
              <w:ind w:right="330"/>
              <w:jc w:val="right"/>
              <w:rPr>
                <w:rFonts w:ascii="Times New Roman" w:cs="B Nazanin"/>
                <w:b/>
                <w:bCs/>
                <w:sz w:val="18"/>
                <w:szCs w:val="18"/>
              </w:rPr>
            </w:pPr>
            <w:r w:rsidRPr="00FE2648">
              <w:rPr>
                <w:rFonts w:ascii="Times New Roman" w:cs="B Nazanin" w:hint="cs"/>
                <w:b/>
                <w:bCs/>
                <w:sz w:val="18"/>
                <w:szCs w:val="18"/>
                <w:rtl/>
              </w:rPr>
              <w:t>متوسط (3)</w:t>
            </w:r>
          </w:p>
        </w:tc>
        <w:tc>
          <w:tcPr>
            <w:tcW w:w="543" w:type="dxa"/>
            <w:tcBorders>
              <w:top w:val="triple" w:sz="4" w:space="0" w:color="000000"/>
            </w:tcBorders>
            <w:shd w:val="clear" w:color="auto" w:fill="CCCCCC"/>
            <w:textDirection w:val="btLr"/>
          </w:tcPr>
          <w:p w:rsidR="00E0279B" w:rsidRPr="00FE2648" w:rsidRDefault="00E0279B" w:rsidP="00E0279B">
            <w:pPr>
              <w:pStyle w:val="TableParagraph"/>
              <w:bidi/>
              <w:spacing w:before="147"/>
              <w:ind w:right="388"/>
              <w:jc w:val="right"/>
              <w:rPr>
                <w:rFonts w:ascii="Times New Roman" w:cs="B Nazanin"/>
                <w:b/>
                <w:bCs/>
                <w:sz w:val="18"/>
                <w:szCs w:val="18"/>
              </w:rPr>
            </w:pPr>
            <w:r w:rsidRPr="00FE2648">
              <w:rPr>
                <w:rFonts w:ascii="Times New Roman" w:cs="B Nazanin" w:hint="cs"/>
                <w:b/>
                <w:bCs/>
                <w:sz w:val="18"/>
                <w:szCs w:val="18"/>
                <w:rtl/>
              </w:rPr>
              <w:t>خوب (4)</w:t>
            </w:r>
          </w:p>
        </w:tc>
        <w:tc>
          <w:tcPr>
            <w:tcW w:w="539" w:type="dxa"/>
            <w:tcBorders>
              <w:top w:val="triple" w:sz="4" w:space="0" w:color="000000"/>
            </w:tcBorders>
            <w:shd w:val="clear" w:color="auto" w:fill="CCCCCC"/>
            <w:textDirection w:val="btLr"/>
          </w:tcPr>
          <w:p w:rsidR="00E0279B" w:rsidRPr="00FE2648" w:rsidRDefault="00E0279B" w:rsidP="00E0279B">
            <w:pPr>
              <w:pStyle w:val="TableParagraph"/>
              <w:bidi/>
              <w:spacing w:before="147"/>
              <w:ind w:right="393"/>
              <w:jc w:val="right"/>
              <w:rPr>
                <w:rFonts w:ascii="Times New Roman" w:cs="B Nazanin"/>
                <w:b/>
                <w:bCs/>
                <w:sz w:val="18"/>
                <w:szCs w:val="18"/>
              </w:rPr>
            </w:pPr>
            <w:r w:rsidRPr="00FE2648">
              <w:rPr>
                <w:rFonts w:ascii="Times New Roman" w:cs="B Nazanin" w:hint="cs"/>
                <w:b/>
                <w:bCs/>
                <w:sz w:val="18"/>
                <w:szCs w:val="18"/>
                <w:rtl/>
              </w:rPr>
              <w:t>عالی (5)</w:t>
            </w:r>
          </w:p>
        </w:tc>
        <w:tc>
          <w:tcPr>
            <w:tcW w:w="7028" w:type="dxa"/>
            <w:gridSpan w:val="2"/>
            <w:tcBorders>
              <w:top w:val="triple" w:sz="4" w:space="0" w:color="000000"/>
            </w:tcBorders>
            <w:shd w:val="clear" w:color="auto" w:fill="CCCCCC"/>
            <w:vAlign w:val="center"/>
          </w:tcPr>
          <w:p w:rsidR="00E0279B" w:rsidRPr="00FE2648" w:rsidRDefault="00E0279B" w:rsidP="00E0279B">
            <w:pPr>
              <w:pStyle w:val="TableParagraph"/>
              <w:bidi/>
              <w:ind w:right="18"/>
              <w:jc w:val="center"/>
              <w:rPr>
                <w:rFonts w:ascii="Times New Roman" w:cs="B Nazanin"/>
                <w:b/>
                <w:bCs/>
                <w:sz w:val="18"/>
                <w:szCs w:val="18"/>
              </w:rPr>
            </w:pPr>
            <w:r w:rsidRPr="00FE2648">
              <w:rPr>
                <w:rFonts w:ascii="Times New Roman" w:cs="B Nazanin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540" w:type="dxa"/>
            <w:tcBorders>
              <w:top w:val="triple" w:sz="4" w:space="0" w:color="000000"/>
            </w:tcBorders>
            <w:shd w:val="clear" w:color="auto" w:fill="CCCCCC"/>
            <w:textDirection w:val="btLr"/>
          </w:tcPr>
          <w:p w:rsidR="00E0279B" w:rsidRPr="00FE2648" w:rsidRDefault="00E0279B" w:rsidP="00E0279B">
            <w:pPr>
              <w:pStyle w:val="TableParagraph"/>
              <w:bidi/>
              <w:spacing w:before="143"/>
              <w:ind w:left="25"/>
              <w:jc w:val="center"/>
              <w:rPr>
                <w:rFonts w:ascii="Times New Roman" w:cs="B Nazanin"/>
                <w:b/>
                <w:bCs/>
                <w:sz w:val="18"/>
                <w:szCs w:val="18"/>
              </w:rPr>
            </w:pPr>
            <w:r w:rsidRPr="00FE2648">
              <w:rPr>
                <w:rFonts w:ascii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E0279B" w:rsidTr="00E0279B">
        <w:trPr>
          <w:trHeight w:val="584"/>
        </w:trPr>
        <w:tc>
          <w:tcPr>
            <w:tcW w:w="720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gridSpan w:val="2"/>
          </w:tcPr>
          <w:p w:rsidR="00E0279B" w:rsidRPr="0046126F" w:rsidRDefault="00E0279B" w:rsidP="00E0279B">
            <w:pPr>
              <w:bidi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رعايت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مقررات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شرعي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اخلاق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حرفه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در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ارتباط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با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دانشجو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حفظ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حرمت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رازداري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در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خصوص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دانشجويان</w:t>
            </w:r>
          </w:p>
          <w:p w:rsidR="00E0279B" w:rsidRPr="0046126F" w:rsidRDefault="00E0279B" w:rsidP="00E0279B">
            <w:pPr>
              <w:pStyle w:val="TableParagraph"/>
              <w:bidi/>
              <w:spacing w:before="29"/>
              <w:ind w:right="33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E0279B" w:rsidRPr="00DC48E5" w:rsidRDefault="00E0279B" w:rsidP="00E0279B">
            <w:pPr>
              <w:pStyle w:val="TableParagraph"/>
              <w:bidi/>
              <w:spacing w:before="13"/>
              <w:jc w:val="center"/>
              <w:rPr>
                <w:rFonts w:ascii="Arial" w:cs="B Nazanin"/>
                <w:b/>
                <w:sz w:val="20"/>
                <w:rtl/>
                <w:lang w:bidi="fa-IR"/>
              </w:rPr>
            </w:pPr>
            <w:r>
              <w:rPr>
                <w:rFonts w:ascii="Arial" w:cs="B Nazanin" w:hint="cs"/>
                <w:b/>
                <w:sz w:val="20"/>
                <w:rtl/>
                <w:lang w:bidi="fa-IR"/>
              </w:rPr>
              <w:t>1</w:t>
            </w:r>
          </w:p>
        </w:tc>
      </w:tr>
      <w:tr w:rsidR="00E0279B" w:rsidTr="00E0279B">
        <w:trPr>
          <w:trHeight w:val="584"/>
        </w:trPr>
        <w:tc>
          <w:tcPr>
            <w:tcW w:w="720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gridSpan w:val="2"/>
          </w:tcPr>
          <w:p w:rsidR="00E0279B" w:rsidRPr="0046126F" w:rsidRDefault="00E0279B" w:rsidP="00E0279B">
            <w:pPr>
              <w:bidi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ميزان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آشنائي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استاد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color w:val="0D0D0D"/>
                <w:sz w:val="18"/>
                <w:szCs w:val="18"/>
                <w:rtl/>
              </w:rPr>
              <w:t>مشاور</w:t>
            </w:r>
            <w:r w:rsidRPr="0046126F">
              <w:rPr>
                <w:rStyle w:val="fontstyle01"/>
                <w:rFonts w:cs="B Nazanin"/>
                <w:color w:val="0D0D0D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با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مقررات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آموزشي،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پژوهشي،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رفاهي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...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مرتبط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با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حوزه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عملكردي</w:t>
            </w:r>
          </w:p>
          <w:p w:rsidR="00E0279B" w:rsidRPr="0046126F" w:rsidRDefault="00E0279B" w:rsidP="00E0279B">
            <w:pPr>
              <w:pStyle w:val="TableParagraph"/>
              <w:bidi/>
              <w:spacing w:before="29"/>
              <w:ind w:right="1269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E0279B" w:rsidRPr="00DC48E5" w:rsidRDefault="00E0279B" w:rsidP="00E0279B">
            <w:pPr>
              <w:pStyle w:val="TableParagraph"/>
              <w:bidi/>
              <w:spacing w:before="13"/>
              <w:ind w:left="220"/>
              <w:rPr>
                <w:rFonts w:ascii="Arial" w:cs="B Nazanin"/>
                <w:b/>
                <w:sz w:val="20"/>
              </w:rPr>
            </w:pPr>
            <w:r>
              <w:rPr>
                <w:rFonts w:ascii="Arial" w:cs="B Nazanin" w:hint="cs"/>
                <w:b/>
                <w:sz w:val="20"/>
                <w:rtl/>
              </w:rPr>
              <w:t>2</w:t>
            </w:r>
          </w:p>
        </w:tc>
      </w:tr>
      <w:tr w:rsidR="00E0279B" w:rsidTr="00E0279B">
        <w:trPr>
          <w:trHeight w:val="584"/>
        </w:trPr>
        <w:tc>
          <w:tcPr>
            <w:tcW w:w="720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gridSpan w:val="2"/>
          </w:tcPr>
          <w:p w:rsidR="00E0279B" w:rsidRPr="0046126F" w:rsidRDefault="00E0279B" w:rsidP="00E0279B">
            <w:pPr>
              <w:bidi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ميزان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علاقه،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پشتكار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،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تسلط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نو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آوري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استاد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color w:val="0D0D0D"/>
                <w:sz w:val="18"/>
                <w:szCs w:val="18"/>
                <w:rtl/>
              </w:rPr>
              <w:t>مشاور</w:t>
            </w:r>
            <w:r w:rsidRPr="0046126F">
              <w:rPr>
                <w:rStyle w:val="fontstyle01"/>
                <w:rFonts w:cs="B Nazanin"/>
                <w:color w:val="0D0D0D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در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ارائه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راهنمايي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به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دانشجويان</w:t>
            </w:r>
          </w:p>
          <w:p w:rsidR="00E0279B" w:rsidRPr="0046126F" w:rsidRDefault="00E0279B" w:rsidP="00E0279B">
            <w:pPr>
              <w:pStyle w:val="TableParagraph"/>
              <w:bidi/>
              <w:spacing w:before="29"/>
              <w:ind w:right="1865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E0279B" w:rsidRPr="00DC48E5" w:rsidRDefault="00E0279B" w:rsidP="00E0279B">
            <w:pPr>
              <w:pStyle w:val="TableParagraph"/>
              <w:bidi/>
              <w:spacing w:before="14"/>
              <w:ind w:left="220"/>
              <w:rPr>
                <w:rFonts w:ascii="Arial" w:cs="B Nazanin"/>
                <w:b/>
                <w:sz w:val="20"/>
              </w:rPr>
            </w:pPr>
            <w:r>
              <w:rPr>
                <w:rFonts w:ascii="Arial" w:cs="B Nazanin" w:hint="cs"/>
                <w:b/>
                <w:sz w:val="20"/>
                <w:rtl/>
              </w:rPr>
              <w:t>3</w:t>
            </w:r>
          </w:p>
        </w:tc>
      </w:tr>
      <w:tr w:rsidR="00E0279B" w:rsidTr="00E0279B">
        <w:trPr>
          <w:trHeight w:val="589"/>
        </w:trPr>
        <w:tc>
          <w:tcPr>
            <w:tcW w:w="720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gridSpan w:val="2"/>
          </w:tcPr>
          <w:p w:rsidR="00E0279B" w:rsidRPr="0046126F" w:rsidRDefault="00E0279B" w:rsidP="00E0279B">
            <w:pPr>
              <w:bidi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ارائه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به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موقع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گزارش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عملكرد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>(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ماهانه)</w:t>
            </w:r>
          </w:p>
          <w:p w:rsidR="00E0279B" w:rsidRPr="0046126F" w:rsidRDefault="00E0279B" w:rsidP="00E0279B">
            <w:pPr>
              <w:pStyle w:val="TableParagraph"/>
              <w:bidi/>
              <w:spacing w:before="34"/>
              <w:ind w:right="462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E0279B" w:rsidRPr="00DC48E5" w:rsidRDefault="00E0279B" w:rsidP="00E0279B">
            <w:pPr>
              <w:pStyle w:val="TableParagraph"/>
              <w:bidi/>
              <w:spacing w:before="18"/>
              <w:ind w:left="220"/>
              <w:rPr>
                <w:rFonts w:ascii="Arial" w:cs="B Nazanin"/>
                <w:b/>
                <w:sz w:val="20"/>
              </w:rPr>
            </w:pPr>
            <w:r>
              <w:rPr>
                <w:rFonts w:ascii="Arial" w:cs="B Nazanin" w:hint="cs"/>
                <w:b/>
                <w:sz w:val="20"/>
                <w:rtl/>
              </w:rPr>
              <w:t>4</w:t>
            </w:r>
          </w:p>
        </w:tc>
      </w:tr>
      <w:tr w:rsidR="00E0279B" w:rsidTr="00E0279B">
        <w:trPr>
          <w:trHeight w:val="863"/>
        </w:trPr>
        <w:tc>
          <w:tcPr>
            <w:tcW w:w="720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gridSpan w:val="2"/>
          </w:tcPr>
          <w:p w:rsidR="00E0279B" w:rsidRPr="0046126F" w:rsidRDefault="00E0279B" w:rsidP="00E0279B">
            <w:pPr>
              <w:bidi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مشاركت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فكري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اداري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استاد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color w:val="0D0D0D"/>
                <w:sz w:val="18"/>
                <w:szCs w:val="18"/>
                <w:rtl/>
              </w:rPr>
              <w:t>مشاور</w:t>
            </w:r>
            <w:r w:rsidRPr="0046126F">
              <w:rPr>
                <w:rStyle w:val="fontstyle01"/>
                <w:rFonts w:cs="B Nazanin"/>
                <w:color w:val="0D0D0D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با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واحد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آموزشي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رفاهي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،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سيتاد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شاهد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ايثارگر،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ستاد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استعدادهاي درخشان،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مركز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مشاوره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دانشگاه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جهت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پيگيري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حل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مشكلات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دانشجويان</w:t>
            </w:r>
          </w:p>
          <w:p w:rsidR="00E0279B" w:rsidRPr="0046126F" w:rsidRDefault="00E0279B" w:rsidP="00E0279B">
            <w:pPr>
              <w:pStyle w:val="TableParagraph"/>
              <w:bidi/>
              <w:ind w:left="94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E0279B" w:rsidRPr="00DC48E5" w:rsidRDefault="00E0279B" w:rsidP="00E0279B">
            <w:pPr>
              <w:pStyle w:val="TableParagraph"/>
              <w:bidi/>
              <w:spacing w:before="13"/>
              <w:ind w:left="220"/>
              <w:rPr>
                <w:rFonts w:ascii="Arial" w:hAnsi="Arial" w:cs="B Nazanin"/>
                <w:b/>
                <w:sz w:val="20"/>
              </w:rPr>
            </w:pPr>
            <w:r w:rsidRPr="00DC48E5">
              <w:rPr>
                <w:rFonts w:ascii="Arial" w:hAnsi="Arial" w:cs="B Nazanin" w:hint="cs"/>
                <w:b/>
                <w:sz w:val="20"/>
                <w:rtl/>
              </w:rPr>
              <w:t>5</w:t>
            </w:r>
          </w:p>
        </w:tc>
      </w:tr>
      <w:tr w:rsidR="00E0279B" w:rsidTr="00E0279B">
        <w:trPr>
          <w:trHeight w:val="584"/>
        </w:trPr>
        <w:tc>
          <w:tcPr>
            <w:tcW w:w="720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gridSpan w:val="2"/>
          </w:tcPr>
          <w:p w:rsidR="00E0279B" w:rsidRPr="0046126F" w:rsidRDefault="00E0279B" w:rsidP="00E0279B">
            <w:pPr>
              <w:bidi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تنظيم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اعلام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برنامه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جلسات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مشاوره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جهت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دانشجويان</w:t>
            </w:r>
          </w:p>
          <w:p w:rsidR="00E0279B" w:rsidRPr="0046126F" w:rsidRDefault="00E0279B" w:rsidP="00E0279B">
            <w:pPr>
              <w:pStyle w:val="TableParagraph"/>
              <w:bidi/>
              <w:spacing w:before="29"/>
              <w:ind w:right="3627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E0279B" w:rsidRPr="00DC48E5" w:rsidRDefault="00E0279B" w:rsidP="00E0279B">
            <w:pPr>
              <w:pStyle w:val="TableParagraph"/>
              <w:bidi/>
              <w:spacing w:before="13"/>
              <w:ind w:left="220"/>
              <w:rPr>
                <w:rFonts w:ascii="Arial" w:cs="B Nazanin"/>
                <w:b/>
                <w:sz w:val="20"/>
              </w:rPr>
            </w:pPr>
            <w:r w:rsidRPr="00DC48E5">
              <w:rPr>
                <w:rFonts w:ascii="Arial" w:cs="B Nazanin" w:hint="cs"/>
                <w:b/>
                <w:sz w:val="20"/>
                <w:rtl/>
              </w:rPr>
              <w:t>6</w:t>
            </w:r>
          </w:p>
        </w:tc>
      </w:tr>
      <w:tr w:rsidR="00E0279B" w:rsidTr="00E0279B">
        <w:trPr>
          <w:trHeight w:val="584"/>
        </w:trPr>
        <w:tc>
          <w:tcPr>
            <w:tcW w:w="720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gridSpan w:val="2"/>
          </w:tcPr>
          <w:p w:rsidR="00E0279B" w:rsidRPr="0046126F" w:rsidRDefault="00E0279B" w:rsidP="00E0279B">
            <w:pPr>
              <w:bidi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نصب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ساعات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مشاوره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بر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درب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اتاق</w:t>
            </w:r>
          </w:p>
          <w:p w:rsidR="00E0279B" w:rsidRPr="0046126F" w:rsidRDefault="00E0279B" w:rsidP="00E0279B">
            <w:pPr>
              <w:pStyle w:val="TableParagraph"/>
              <w:bidi/>
              <w:spacing w:before="29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E0279B" w:rsidRPr="00DC48E5" w:rsidRDefault="00E0279B" w:rsidP="00E0279B">
            <w:pPr>
              <w:pStyle w:val="TableParagraph"/>
              <w:bidi/>
              <w:spacing w:before="13"/>
              <w:ind w:left="220"/>
              <w:rPr>
                <w:rFonts w:ascii="Arial" w:cs="B Nazanin"/>
                <w:b/>
                <w:sz w:val="20"/>
              </w:rPr>
            </w:pPr>
            <w:r w:rsidRPr="00DC48E5">
              <w:rPr>
                <w:rFonts w:ascii="Arial" w:cs="B Nazanin" w:hint="cs"/>
                <w:b/>
                <w:sz w:val="20"/>
                <w:rtl/>
              </w:rPr>
              <w:t>7</w:t>
            </w:r>
          </w:p>
        </w:tc>
      </w:tr>
      <w:tr w:rsidR="00E0279B" w:rsidTr="00E0279B">
        <w:trPr>
          <w:trHeight w:val="589"/>
        </w:trPr>
        <w:tc>
          <w:tcPr>
            <w:tcW w:w="720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gridSpan w:val="2"/>
          </w:tcPr>
          <w:p w:rsidR="00E0279B" w:rsidRPr="0046126F" w:rsidRDefault="00E0279B" w:rsidP="00E0279B">
            <w:pPr>
              <w:bidi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حضور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منظم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استاد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مشاور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در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ساعات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اعلام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شده</w:t>
            </w:r>
          </w:p>
          <w:p w:rsidR="00E0279B" w:rsidRPr="0046126F" w:rsidRDefault="00E0279B" w:rsidP="00E0279B">
            <w:pPr>
              <w:pStyle w:val="TableParagraph"/>
              <w:bidi/>
              <w:spacing w:before="34"/>
              <w:ind w:right="3982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E0279B" w:rsidRPr="00DC48E5" w:rsidRDefault="00E0279B" w:rsidP="00E0279B">
            <w:pPr>
              <w:pStyle w:val="TableParagraph"/>
              <w:bidi/>
              <w:spacing w:before="18"/>
              <w:ind w:left="220"/>
              <w:rPr>
                <w:rFonts w:ascii="Arial" w:cs="B Nazanin"/>
                <w:b/>
                <w:sz w:val="20"/>
              </w:rPr>
            </w:pPr>
            <w:r w:rsidRPr="00DC48E5">
              <w:rPr>
                <w:rFonts w:ascii="Arial" w:cs="B Nazanin" w:hint="cs"/>
                <w:b/>
                <w:sz w:val="20"/>
                <w:rtl/>
              </w:rPr>
              <w:t>8</w:t>
            </w:r>
          </w:p>
        </w:tc>
      </w:tr>
      <w:tr w:rsidR="00E0279B" w:rsidTr="00E0279B">
        <w:trPr>
          <w:trHeight w:val="584"/>
        </w:trPr>
        <w:tc>
          <w:tcPr>
            <w:tcW w:w="720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gridSpan w:val="2"/>
          </w:tcPr>
          <w:p w:rsidR="00E0279B" w:rsidRPr="0046126F" w:rsidRDefault="00E0279B" w:rsidP="00E0279B">
            <w:pPr>
              <w:bidi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قدرت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بيان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تسلط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استاد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color w:val="0D0D0D"/>
                <w:sz w:val="18"/>
                <w:szCs w:val="18"/>
                <w:rtl/>
              </w:rPr>
              <w:t>مشاور</w:t>
            </w:r>
            <w:r w:rsidRPr="0046126F">
              <w:rPr>
                <w:rStyle w:val="fontstyle01"/>
                <w:rFonts w:cs="B Nazanin"/>
                <w:color w:val="0D0D0D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در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ارائه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خدمات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راهنمايي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مشاوره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به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دانشجويان</w:t>
            </w:r>
          </w:p>
          <w:p w:rsidR="00E0279B" w:rsidRPr="0046126F" w:rsidRDefault="00E0279B" w:rsidP="00E0279B">
            <w:pPr>
              <w:pStyle w:val="TableParagraph"/>
              <w:bidi/>
              <w:spacing w:before="29"/>
              <w:ind w:right="1668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E0279B" w:rsidRPr="00DC48E5" w:rsidRDefault="00E0279B" w:rsidP="00E0279B">
            <w:pPr>
              <w:pStyle w:val="TableParagraph"/>
              <w:bidi/>
              <w:spacing w:before="13"/>
              <w:ind w:left="220"/>
              <w:rPr>
                <w:rFonts w:ascii="Arial" w:cs="B Nazanin"/>
                <w:b/>
                <w:sz w:val="20"/>
              </w:rPr>
            </w:pPr>
            <w:r w:rsidRPr="00DC48E5">
              <w:rPr>
                <w:rFonts w:ascii="Arial" w:cs="B Nazanin" w:hint="cs"/>
                <w:b/>
                <w:sz w:val="20"/>
                <w:rtl/>
              </w:rPr>
              <w:t>9</w:t>
            </w:r>
          </w:p>
        </w:tc>
      </w:tr>
      <w:tr w:rsidR="00E0279B" w:rsidTr="00E0279B">
        <w:trPr>
          <w:trHeight w:val="584"/>
        </w:trPr>
        <w:tc>
          <w:tcPr>
            <w:tcW w:w="720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gridSpan w:val="2"/>
          </w:tcPr>
          <w:p w:rsidR="00E0279B" w:rsidRPr="0046126F" w:rsidRDefault="00E0279B" w:rsidP="00E0279B">
            <w:pPr>
              <w:bidi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ميزان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رضايتمندي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رئيس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مع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اون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آموزشي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دانشكده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از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اساتيد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مشاور</w:t>
            </w:r>
          </w:p>
          <w:p w:rsidR="00E0279B" w:rsidRPr="0046126F" w:rsidRDefault="00E0279B" w:rsidP="00E0279B">
            <w:pPr>
              <w:pStyle w:val="TableParagraph"/>
              <w:bidi/>
              <w:spacing w:before="29"/>
              <w:ind w:right="2758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E0279B" w:rsidRPr="00DC48E5" w:rsidRDefault="00E0279B" w:rsidP="00E0279B">
            <w:pPr>
              <w:pStyle w:val="TableParagraph"/>
              <w:bidi/>
              <w:spacing w:before="13"/>
              <w:ind w:left="220"/>
              <w:rPr>
                <w:rFonts w:ascii="Arial" w:cs="B Nazanin"/>
                <w:b/>
                <w:sz w:val="20"/>
              </w:rPr>
            </w:pPr>
            <w:r w:rsidRPr="00DC48E5">
              <w:rPr>
                <w:rFonts w:ascii="Arial" w:cs="B Nazanin" w:hint="cs"/>
                <w:b/>
                <w:sz w:val="20"/>
                <w:rtl/>
              </w:rPr>
              <w:t>10</w:t>
            </w:r>
          </w:p>
        </w:tc>
      </w:tr>
      <w:tr w:rsidR="00E0279B" w:rsidTr="00E0279B">
        <w:trPr>
          <w:trHeight w:val="585"/>
        </w:trPr>
        <w:tc>
          <w:tcPr>
            <w:tcW w:w="720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gridSpan w:val="2"/>
          </w:tcPr>
          <w:p w:rsidR="00E0279B" w:rsidRPr="0046126F" w:rsidRDefault="00E0279B" w:rsidP="00E0279B">
            <w:pPr>
              <w:bidi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شركت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منظم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ف</w:t>
            </w:r>
            <w:r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ع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ال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استاد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color w:val="0D0D0D"/>
                <w:sz w:val="18"/>
                <w:szCs w:val="18"/>
                <w:rtl/>
              </w:rPr>
              <w:t>مشاور</w:t>
            </w:r>
            <w:r w:rsidRPr="0046126F">
              <w:rPr>
                <w:rStyle w:val="fontstyle01"/>
                <w:rFonts w:cs="B Nazanin"/>
                <w:color w:val="0D0D0D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در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جلسات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اساتيد</w:t>
            </w:r>
            <w:r w:rsidRPr="0046126F">
              <w:rPr>
                <w:rStyle w:val="fontstyle01"/>
                <w:rFonts w:ascii="Arial" w:hAnsi="Arial" w:cs="B Nazanin" w:hint="cs"/>
                <w:color w:val="0D0D0D"/>
                <w:sz w:val="18"/>
                <w:szCs w:val="18"/>
                <w:rtl/>
              </w:rPr>
              <w:t>مشاور</w:t>
            </w:r>
          </w:p>
          <w:p w:rsidR="00E0279B" w:rsidRPr="0046126F" w:rsidRDefault="00E0279B" w:rsidP="00E0279B">
            <w:pPr>
              <w:pStyle w:val="TableParagraph"/>
              <w:bidi/>
              <w:spacing w:before="29"/>
              <w:ind w:right="3344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E0279B" w:rsidRPr="00DC48E5" w:rsidRDefault="00E0279B" w:rsidP="00E0279B">
            <w:pPr>
              <w:pStyle w:val="TableParagraph"/>
              <w:bidi/>
              <w:spacing w:before="13"/>
              <w:ind w:left="113"/>
              <w:rPr>
                <w:rFonts w:ascii="Arial" w:cs="B Nazanin"/>
                <w:b/>
                <w:sz w:val="20"/>
              </w:rPr>
            </w:pPr>
            <w:r w:rsidRPr="00DC48E5">
              <w:rPr>
                <w:rFonts w:ascii="Arial" w:cs="B Nazanin" w:hint="cs"/>
                <w:b/>
                <w:sz w:val="20"/>
                <w:rtl/>
              </w:rPr>
              <w:t>11</w:t>
            </w:r>
          </w:p>
        </w:tc>
      </w:tr>
      <w:tr w:rsidR="00E0279B" w:rsidTr="00E0279B">
        <w:trPr>
          <w:trHeight w:val="584"/>
        </w:trPr>
        <w:tc>
          <w:tcPr>
            <w:tcW w:w="720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gridSpan w:val="2"/>
          </w:tcPr>
          <w:p w:rsidR="00E0279B" w:rsidRPr="0046126F" w:rsidRDefault="00E0279B" w:rsidP="00E0279B">
            <w:pPr>
              <w:bidi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انجام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به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موقع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مطلوب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تكاليف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محوله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شامل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بررسي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دقيق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امضاء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انتخاب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واحد،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فرم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هاي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مهيماني،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انتقالي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</w:rPr>
              <w:t>.</w:t>
            </w:r>
          </w:p>
          <w:p w:rsidR="00E0279B" w:rsidRPr="0046126F" w:rsidRDefault="00E0279B" w:rsidP="00E0279B">
            <w:pPr>
              <w:pStyle w:val="TableParagraph"/>
              <w:bidi/>
              <w:spacing w:before="29"/>
              <w:ind w:right="25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E0279B" w:rsidRPr="00DC48E5" w:rsidRDefault="00E0279B" w:rsidP="00E0279B">
            <w:pPr>
              <w:pStyle w:val="TableParagraph"/>
              <w:bidi/>
              <w:spacing w:before="13"/>
              <w:ind w:left="113"/>
              <w:rPr>
                <w:rFonts w:ascii="Arial" w:cs="B Nazanin"/>
                <w:b/>
                <w:sz w:val="20"/>
              </w:rPr>
            </w:pPr>
            <w:r w:rsidRPr="00DC48E5">
              <w:rPr>
                <w:rFonts w:ascii="Arial" w:cs="B Nazanin" w:hint="cs"/>
                <w:b/>
                <w:sz w:val="20"/>
                <w:rtl/>
              </w:rPr>
              <w:t>12</w:t>
            </w:r>
          </w:p>
        </w:tc>
      </w:tr>
      <w:tr w:rsidR="00E0279B" w:rsidTr="00E0279B">
        <w:trPr>
          <w:trHeight w:val="589"/>
        </w:trPr>
        <w:tc>
          <w:tcPr>
            <w:tcW w:w="720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E0279B" w:rsidRDefault="00E0279B" w:rsidP="00E02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gridSpan w:val="2"/>
          </w:tcPr>
          <w:p w:rsidR="00E0279B" w:rsidRPr="0046126F" w:rsidRDefault="00E0279B" w:rsidP="00E0279B">
            <w:pPr>
              <w:bidi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تشكيل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پرونده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دانشجويي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و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شناسايي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دانشجويان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با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موارد</w:t>
            </w:r>
            <w:r w:rsidRPr="0046126F">
              <w:rPr>
                <w:rStyle w:val="fontstyle01"/>
                <w:rFonts w:cs="B Nazanin"/>
                <w:sz w:val="18"/>
                <w:szCs w:val="18"/>
                <w:rtl/>
              </w:rPr>
              <w:t xml:space="preserve"> </w:t>
            </w:r>
            <w:r w:rsidRPr="0046126F">
              <w:rPr>
                <w:rStyle w:val="fontstyle01"/>
                <w:rFonts w:ascii="Arial" w:hAnsi="Arial" w:cs="B Nazanin" w:hint="cs"/>
                <w:sz w:val="18"/>
                <w:szCs w:val="18"/>
                <w:rtl/>
              </w:rPr>
              <w:t>خاص</w:t>
            </w:r>
          </w:p>
          <w:p w:rsidR="00E0279B" w:rsidRPr="0046126F" w:rsidRDefault="00E0279B" w:rsidP="00E0279B">
            <w:pPr>
              <w:pStyle w:val="TableParagraph"/>
              <w:bidi/>
              <w:spacing w:before="34"/>
              <w:ind w:right="3113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</w:tcPr>
          <w:p w:rsidR="00E0279B" w:rsidRPr="00DC48E5" w:rsidRDefault="00E0279B" w:rsidP="00E0279B">
            <w:pPr>
              <w:pStyle w:val="TableParagraph"/>
              <w:bidi/>
              <w:spacing w:before="18"/>
              <w:ind w:left="113"/>
              <w:rPr>
                <w:rFonts w:ascii="Arial" w:cs="B Nazanin"/>
                <w:b/>
                <w:sz w:val="20"/>
              </w:rPr>
            </w:pPr>
            <w:r w:rsidRPr="00DC48E5">
              <w:rPr>
                <w:rFonts w:ascii="Arial" w:cs="B Nazanin" w:hint="cs"/>
                <w:b/>
                <w:sz w:val="20"/>
                <w:rtl/>
              </w:rPr>
              <w:t>13</w:t>
            </w:r>
          </w:p>
        </w:tc>
      </w:tr>
    </w:tbl>
    <w:p w:rsidR="005927D0" w:rsidRPr="00E0279B" w:rsidRDefault="00E0279B" w:rsidP="00E0279B">
      <w:pPr>
        <w:pStyle w:val="BodyText"/>
        <w:bidi/>
        <w:ind w:right="1000"/>
        <w:jc w:val="right"/>
        <w:rPr>
          <w:rFonts w:cs="B Nazanin"/>
        </w:rPr>
      </w:pPr>
      <w:r w:rsidRPr="00E0279B">
        <w:rPr>
          <w:rFonts w:cs="B Nazanin"/>
          <w:spacing w:val="-5"/>
          <w:rtl/>
        </w:rPr>
        <w:t>جمع</w:t>
      </w:r>
      <w:r w:rsidRPr="00E0279B">
        <w:rPr>
          <w:rFonts w:cs="B Nazanin"/>
          <w:spacing w:val="5"/>
          <w:rtl/>
        </w:rPr>
        <w:t xml:space="preserve"> </w:t>
      </w:r>
      <w:r w:rsidRPr="00E0279B">
        <w:rPr>
          <w:rFonts w:cs="B Nazanin"/>
          <w:rtl/>
        </w:rPr>
        <w:t>امتياز</w:t>
      </w:r>
      <w:r w:rsidRPr="00E0279B">
        <w:rPr>
          <w:rFonts w:cs="B Nazanin"/>
          <w:spacing w:val="77"/>
          <w:w w:val="150"/>
          <w:rtl/>
        </w:rPr>
        <w:t xml:space="preserve">                                     </w:t>
      </w:r>
      <w:r w:rsidRPr="00E0279B">
        <w:rPr>
          <w:rFonts w:cs="B Nazanin"/>
          <w:rtl/>
        </w:rPr>
        <w:t>امضاء</w:t>
      </w:r>
      <w:r w:rsidRPr="00E0279B">
        <w:rPr>
          <w:rFonts w:cs="B Nazanin"/>
          <w:spacing w:val="-9"/>
          <w:rtl/>
        </w:rPr>
        <w:t xml:space="preserve"> </w:t>
      </w:r>
      <w:r w:rsidRPr="00E0279B">
        <w:rPr>
          <w:rFonts w:cs="B Nazanin"/>
          <w:rtl/>
        </w:rPr>
        <w:t>مسئول</w:t>
      </w:r>
      <w:r w:rsidRPr="00E0279B">
        <w:rPr>
          <w:rFonts w:cs="B Nazanin"/>
          <w:spacing w:val="-10"/>
          <w:rtl/>
        </w:rPr>
        <w:t xml:space="preserve"> </w:t>
      </w:r>
      <w:r w:rsidRPr="00E0279B">
        <w:rPr>
          <w:rFonts w:cs="B Nazanin"/>
          <w:rtl/>
        </w:rPr>
        <w:t>اساتيد</w:t>
      </w:r>
      <w:r w:rsidRPr="00E0279B">
        <w:rPr>
          <w:rFonts w:cs="B Nazanin"/>
          <w:spacing w:val="-9"/>
          <w:rtl/>
        </w:rPr>
        <w:t xml:space="preserve"> </w:t>
      </w:r>
      <w:r w:rsidRPr="00E0279B">
        <w:rPr>
          <w:rFonts w:cs="B Nazanin"/>
          <w:rtl/>
        </w:rPr>
        <w:t>مشاور</w:t>
      </w:r>
      <w:r w:rsidRPr="00E0279B">
        <w:rPr>
          <w:rFonts w:cs="B Nazanin"/>
          <w:spacing w:val="-7"/>
          <w:rtl/>
        </w:rPr>
        <w:t xml:space="preserve"> </w:t>
      </w:r>
      <w:r>
        <w:rPr>
          <w:rFonts w:cs="B Nazanin"/>
          <w:rtl/>
        </w:rPr>
        <w:t>دانشكد</w:t>
      </w:r>
      <w:r>
        <w:rPr>
          <w:rFonts w:cs="B Nazanin" w:hint="cs"/>
          <w:rtl/>
        </w:rPr>
        <w:t>ه</w:t>
      </w:r>
    </w:p>
    <w:p w:rsidR="00B361DB" w:rsidRDefault="00B361DB">
      <w:pPr>
        <w:pStyle w:val="BodyText"/>
        <w:spacing w:before="148" w:after="1"/>
        <w:rPr>
          <w:rFonts w:ascii="Arial"/>
          <w:sz w:val="20"/>
        </w:rPr>
      </w:pPr>
    </w:p>
    <w:sectPr w:rsidR="00B361DB" w:rsidSect="00B361DB">
      <w:type w:val="continuous"/>
      <w:pgSz w:w="11910" w:h="16840"/>
      <w:pgMar w:top="220" w:right="560" w:bottom="280" w:left="68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altName w:val="Arial"/>
    <w:charset w:val="00"/>
    <w:family w:val="swiss"/>
    <w:pitch w:val="variable"/>
  </w:font>
  <w:font w:name="Traffic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D0"/>
    <w:rsid w:val="00444B77"/>
    <w:rsid w:val="0046126F"/>
    <w:rsid w:val="004D6AA5"/>
    <w:rsid w:val="0056072C"/>
    <w:rsid w:val="005927D0"/>
    <w:rsid w:val="0066164C"/>
    <w:rsid w:val="007541A6"/>
    <w:rsid w:val="00A164A9"/>
    <w:rsid w:val="00AB0941"/>
    <w:rsid w:val="00B361DB"/>
    <w:rsid w:val="00DC48E5"/>
    <w:rsid w:val="00E0279B"/>
    <w:rsid w:val="00F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303F51-4CEB-48B8-B55E-602E2870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"/>
    <w:qFormat/>
    <w:pPr>
      <w:spacing w:line="449" w:lineRule="exact"/>
      <w:ind w:right="72"/>
      <w:jc w:val="center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61D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361DB"/>
  </w:style>
  <w:style w:type="character" w:customStyle="1" w:styleId="fontstyle01">
    <w:name w:val="fontstyle01"/>
    <w:basedOn w:val="DefaultParagraphFont"/>
    <w:rsid w:val="0066164C"/>
    <w:rPr>
      <w:rFonts w:ascii="TrafficBold" w:hAnsi="Traffic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نام استاد مشاور: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 استاد مشاور:</dc:title>
  <dc:creator>par0s25</dc:creator>
  <cp:lastModifiedBy>مطهره سعیدی پور</cp:lastModifiedBy>
  <cp:revision>2</cp:revision>
  <cp:lastPrinted>2023-10-04T13:37:00Z</cp:lastPrinted>
  <dcterms:created xsi:type="dcterms:W3CDTF">2023-10-23T06:40:00Z</dcterms:created>
  <dcterms:modified xsi:type="dcterms:W3CDTF">2023-10-23T06:40:00Z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  <property fmtid="{D5CDD505-2E9C-101B-9397-08002B2CF9AE}" pid="5" name="Producer">
    <vt:lpwstr>Microsoft® Word 2016</vt:lpwstr>
  </property>
</Properties>
</file>